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45AF" w14:textId="77777777" w:rsidR="004817FE" w:rsidRDefault="00974FA4" w:rsidP="004817FE">
      <w:pPr>
        <w:spacing w:after="103" w:line="250" w:lineRule="auto"/>
        <w:ind w:right="439"/>
        <w:jc w:val="center"/>
        <w:rPr>
          <w:b/>
          <w:sz w:val="21"/>
        </w:rPr>
      </w:pPr>
      <w:r>
        <w:rPr>
          <w:b/>
          <w:sz w:val="21"/>
        </w:rPr>
        <w:t>PROGRAMA NACION</w:t>
      </w:r>
      <w:r w:rsidR="004817FE">
        <w:rPr>
          <w:b/>
          <w:sz w:val="21"/>
        </w:rPr>
        <w:t>AL DAS ESCOLAS CÍVICO-MILITARES</w:t>
      </w:r>
    </w:p>
    <w:p w14:paraId="404FE10F" w14:textId="3E7A48E7" w:rsidR="008E2AFC" w:rsidRDefault="00974FA4" w:rsidP="004817FE">
      <w:pPr>
        <w:spacing w:after="103" w:line="250" w:lineRule="auto"/>
        <w:ind w:right="439"/>
        <w:jc w:val="center"/>
      </w:pPr>
      <w:r>
        <w:rPr>
          <w:b/>
          <w:sz w:val="21"/>
        </w:rPr>
        <w:t>INFORMAÇÕES AOS MILITARES INATIVOS</w:t>
      </w:r>
    </w:p>
    <w:p w14:paraId="5379CD5F" w14:textId="744BA958" w:rsidR="008E2AFC" w:rsidRDefault="008E2AFC" w:rsidP="008B73DC">
      <w:pPr>
        <w:spacing w:after="91"/>
        <w:ind w:left="665"/>
        <w:jc w:val="both"/>
      </w:pPr>
    </w:p>
    <w:p w14:paraId="02C895F3" w14:textId="6B552DBD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O Programa Nacional das Escolas Cívico-Militares – </w:t>
      </w:r>
      <w:r w:rsidR="006E6A2E">
        <w:rPr>
          <w:sz w:val="21"/>
        </w:rPr>
        <w:t>PECIM</w:t>
      </w:r>
      <w:r>
        <w:rPr>
          <w:sz w:val="21"/>
        </w:rPr>
        <w:t xml:space="preserve">, criado pelo Decreto 10.004, de 2019, é desenvolvido pelo Ministério da Educação, com apoio do Ministério da Defesa e das Forças Armadas.  </w:t>
      </w:r>
    </w:p>
    <w:p w14:paraId="642D35FC" w14:textId="09B47EEA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No </w:t>
      </w:r>
      <w:proofErr w:type="spellStart"/>
      <w:r w:rsidR="006E6A2E">
        <w:rPr>
          <w:sz w:val="21"/>
        </w:rPr>
        <w:t>Pecim</w:t>
      </w:r>
      <w:proofErr w:type="spellEnd"/>
      <w:r>
        <w:rPr>
          <w:sz w:val="21"/>
        </w:rPr>
        <w:t>, o modelo de escola a ser implementado tem por objetivo melhorar o processo de ensino</w:t>
      </w:r>
      <w:r w:rsidR="006E6A2E">
        <w:rPr>
          <w:sz w:val="21"/>
        </w:rPr>
        <w:t xml:space="preserve"> </w:t>
      </w:r>
      <w:r>
        <w:rPr>
          <w:sz w:val="21"/>
        </w:rPr>
        <w:t xml:space="preserve">aprendizagem nas escolas públicas e se baseia no alto nível dos colégios militares do Exército, das Polícias e dos Corpos de Bombeiros Militares. </w:t>
      </w:r>
    </w:p>
    <w:p w14:paraId="357CF2EB" w14:textId="77777777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Os militares inativos das Forças Armadas, de quaisquer Corpos, Quadros, Armas, Serviços e Especialidades, interessados em atuar como prestadores de tarefa por tempo certo no </w:t>
      </w:r>
      <w:proofErr w:type="spellStart"/>
      <w:r>
        <w:rPr>
          <w:sz w:val="21"/>
        </w:rPr>
        <w:t>Pecim</w:t>
      </w:r>
      <w:proofErr w:type="spellEnd"/>
      <w:r>
        <w:rPr>
          <w:sz w:val="21"/>
        </w:rPr>
        <w:t xml:space="preserve">, poderão se manifestar por meio do preenchimento da Ficha de Voluntariado, anexa à Portaria GM-MD nº 469, de 28 de janeiro de 2021. </w:t>
      </w:r>
    </w:p>
    <w:p w14:paraId="15800135" w14:textId="77777777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O voluntariado para o </w:t>
      </w:r>
      <w:proofErr w:type="spellStart"/>
      <w:r>
        <w:rPr>
          <w:sz w:val="21"/>
        </w:rPr>
        <w:t>Pecim</w:t>
      </w:r>
      <w:proofErr w:type="spellEnd"/>
      <w:r>
        <w:rPr>
          <w:sz w:val="21"/>
        </w:rPr>
        <w:t xml:space="preserve"> será de âmbito nacional, de forma continuada e poderá ser para mais de um município. Ele visa a montagem de um banco de dados, que será denominado “Cadastro de Voluntários para o </w:t>
      </w:r>
      <w:proofErr w:type="spellStart"/>
      <w:r>
        <w:rPr>
          <w:sz w:val="21"/>
        </w:rPr>
        <w:t>Pecim</w:t>
      </w:r>
      <w:proofErr w:type="spellEnd"/>
      <w:r>
        <w:rPr>
          <w:sz w:val="21"/>
        </w:rPr>
        <w:t>”, que agilizará o processo de contratação. As vagas para o Programa serão definidas pelo Ministério da Educação e poderão ser para execução de tarefas nas escolas cívico-militares (</w:t>
      </w:r>
      <w:proofErr w:type="spellStart"/>
      <w:r>
        <w:rPr>
          <w:sz w:val="21"/>
        </w:rPr>
        <w:t>Ecim</w:t>
      </w:r>
      <w:proofErr w:type="spellEnd"/>
      <w:r>
        <w:rPr>
          <w:sz w:val="21"/>
        </w:rPr>
        <w:t xml:space="preserve">) ou para apoio à coordenação do Programa. </w:t>
      </w:r>
    </w:p>
    <w:p w14:paraId="6ABB0DF1" w14:textId="77777777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Os militares da ativa que estiverem com processo de transferência para a reserva remunerada em curso poderão se voluntariar para o </w:t>
      </w:r>
      <w:proofErr w:type="spellStart"/>
      <w:r>
        <w:rPr>
          <w:sz w:val="21"/>
        </w:rPr>
        <w:t>Pecim</w:t>
      </w:r>
      <w:proofErr w:type="spellEnd"/>
      <w:r>
        <w:rPr>
          <w:sz w:val="21"/>
        </w:rPr>
        <w:t xml:space="preserve">, devendo, no entanto, estarem totalmente desligados de suas organizações militares quando da expedição da portaria de sua contratação. </w:t>
      </w:r>
    </w:p>
    <w:p w14:paraId="2512BF87" w14:textId="77777777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>Em cada escola, os militares atuarão no apoio às gestões escolar, administrativa, educacional e didático-pedagógica,</w:t>
      </w:r>
      <w:r>
        <w:rPr>
          <w:b/>
          <w:sz w:val="21"/>
        </w:rPr>
        <w:t xml:space="preserve"> </w:t>
      </w:r>
      <w:r>
        <w:rPr>
          <w:sz w:val="21"/>
        </w:rPr>
        <w:t xml:space="preserve">como assessores e colaboradores da direção escolar. Em nenhuma hipótese ocorrerá a substituição dos profissionais da educação por militares inativos. </w:t>
      </w:r>
    </w:p>
    <w:p w14:paraId="5B4A63E0" w14:textId="77777777" w:rsidR="008E2AFC" w:rsidRDefault="00974FA4" w:rsidP="008B73DC">
      <w:pPr>
        <w:spacing w:after="104" w:line="248" w:lineRule="auto"/>
        <w:ind w:left="-15" w:firstLine="665"/>
        <w:jc w:val="both"/>
      </w:pPr>
      <w:r>
        <w:rPr>
          <w:sz w:val="21"/>
        </w:rPr>
        <w:t xml:space="preserve">Oportunamente serão divulgadas as informações sobre cidades onde serão implementadas, os nomes e os endereços das escolas, as vagas disponíveis e a realização de palestras sobre o tema, o que não impede o prévio voluntariado do militar interessado em participar do Programa. </w:t>
      </w:r>
    </w:p>
    <w:p w14:paraId="4FE66D4E" w14:textId="77777777" w:rsidR="008E2AFC" w:rsidRDefault="00974FA4" w:rsidP="008B73DC">
      <w:pPr>
        <w:spacing w:after="99" w:line="250" w:lineRule="auto"/>
        <w:ind w:left="660" w:right="439" w:hanging="10"/>
        <w:jc w:val="both"/>
      </w:pPr>
      <w:r>
        <w:rPr>
          <w:b/>
          <w:sz w:val="21"/>
        </w:rPr>
        <w:t xml:space="preserve">E o que fazer para se voluntariar? </w:t>
      </w:r>
    </w:p>
    <w:p w14:paraId="3EB83530" w14:textId="443B3013" w:rsidR="008B73DC" w:rsidRPr="004817FE" w:rsidRDefault="008B73DC" w:rsidP="008B73DC">
      <w:pPr>
        <w:spacing w:after="104" w:line="248" w:lineRule="auto"/>
        <w:ind w:left="-5" w:firstLine="714"/>
        <w:jc w:val="both"/>
        <w:rPr>
          <w:color w:val="auto"/>
        </w:rPr>
      </w:pPr>
      <w:r>
        <w:t xml:space="preserve">a) </w:t>
      </w:r>
      <w:r w:rsidR="00974FA4" w:rsidRPr="008B73DC">
        <w:t>Inicialmente, é necessário consultar a Portaria GM-MD nº 469/2021, que contém informações acerca do programa e do processo de contratação de militares inativos, que está disponível no seguinte</w:t>
      </w:r>
      <w:r w:rsidRPr="008B73DC">
        <w:t xml:space="preserve"> </w:t>
      </w:r>
      <w:r w:rsidR="00974FA4" w:rsidRPr="008B73DC">
        <w:t xml:space="preserve">endereço: </w:t>
      </w:r>
      <w:r w:rsidR="00974FA4" w:rsidRPr="004817FE">
        <w:rPr>
          <w:color w:val="auto"/>
        </w:rPr>
        <w:t xml:space="preserve">https://www.in.gov.br/web/dou/-/portaria-gm-md-n-469-de-28-de-janeiro-de-2021-*-302031786 </w:t>
      </w:r>
    </w:p>
    <w:p w14:paraId="33B89C92" w14:textId="2F466A67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b</w:t>
      </w:r>
      <w:r w:rsidRPr="004817FE">
        <w:t xml:space="preserve">) acessar o </w:t>
      </w:r>
      <w:proofErr w:type="spellStart"/>
      <w:r w:rsidRPr="004817FE">
        <w:t>BTIEx</w:t>
      </w:r>
      <w:proofErr w:type="spellEnd"/>
      <w:r w:rsidRPr="004817FE">
        <w:t>, disponível na Página Oficial do Exército Brasileiro (http://www.eb.mil.br/web/reserva-pro-ativa) opção DCIPAS. O link também está disponível no sítio https://web.gabcmt.eb.mil.br/ufu/login.</w:t>
      </w:r>
    </w:p>
    <w:p w14:paraId="4C5B617C" w14:textId="536EA64F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c</w:t>
      </w:r>
      <w:r w:rsidRPr="004817FE">
        <w:t xml:space="preserve">) realizar o </w:t>
      </w:r>
      <w:proofErr w:type="spellStart"/>
      <w:r w:rsidRPr="004817FE">
        <w:t>login</w:t>
      </w:r>
      <w:proofErr w:type="spellEnd"/>
      <w:r w:rsidRPr="004817FE">
        <w:t xml:space="preserve"> no </w:t>
      </w:r>
      <w:proofErr w:type="spellStart"/>
      <w:r w:rsidRPr="004817FE">
        <w:t>BTIEx</w:t>
      </w:r>
      <w:proofErr w:type="spellEnd"/>
      <w:r w:rsidRPr="004817FE">
        <w:t>, utilizando as credenciais de acesso do DGP;</w:t>
      </w:r>
    </w:p>
    <w:p w14:paraId="68B7A0B8" w14:textId="2B067607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d</w:t>
      </w:r>
      <w:r w:rsidRPr="004817FE">
        <w:t xml:space="preserve">) realizar no </w:t>
      </w:r>
      <w:proofErr w:type="spellStart"/>
      <w:r w:rsidRPr="004817FE">
        <w:t>BTIEx</w:t>
      </w:r>
      <w:proofErr w:type="spellEnd"/>
      <w:r w:rsidRPr="004817FE">
        <w:t xml:space="preserve"> o “Cadastro do Voluntário”;</w:t>
      </w:r>
    </w:p>
    <w:p w14:paraId="679DA867" w14:textId="15D03D09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e</w:t>
      </w:r>
      <w:r w:rsidRPr="004817FE">
        <w:t>) realizar o download da Ficha de Voluntariado (FV) para tarefas no PECIM (editável);</w:t>
      </w:r>
    </w:p>
    <w:p w14:paraId="26527766" w14:textId="6812D559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f</w:t>
      </w:r>
      <w:r w:rsidRPr="004817FE">
        <w:t>) a Ficha de Voluntariado (FV) será preenchida pelo militar inativo à luz da Portaria GM-MD nº 469, de 28 de janeiro de 2021. O interessado deverá anexar a FV as cópias dos documentos comprobatórios das informações nela contidas;</w:t>
      </w:r>
    </w:p>
    <w:p w14:paraId="44BB40D2" w14:textId="60900D58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lastRenderedPageBreak/>
        <w:t>g</w:t>
      </w:r>
      <w:r w:rsidRPr="004817FE">
        <w:t>) o militar voluntário deverá digitalizar os documentos no formato PDF, no tamanho máximo de 12 Mb, e sempre que possível enviar em um único arquivo; e</w:t>
      </w:r>
    </w:p>
    <w:p w14:paraId="5EB29E0A" w14:textId="3020000F" w:rsidR="004817FE" w:rsidRPr="004817FE" w:rsidRDefault="004817FE" w:rsidP="004817FE">
      <w:pPr>
        <w:spacing w:after="104" w:line="248" w:lineRule="auto"/>
        <w:ind w:left="-5" w:firstLine="714"/>
        <w:jc w:val="both"/>
      </w:pPr>
      <w:r>
        <w:t>h</w:t>
      </w:r>
      <w:r w:rsidRPr="004817FE">
        <w:t xml:space="preserve">) o militar voluntário encaminhará simultaneamente, por meio eletrônico, a documentação citada para os e-mail </w:t>
      </w:r>
      <w:hyperlink r:id="rId6" w:tgtFrame="_blank" w:history="1">
        <w:r w:rsidRPr="004817FE">
          <w:t>pecim.dcipas@gmail.com</w:t>
        </w:r>
      </w:hyperlink>
      <w:r w:rsidRPr="004817FE">
        <w:t xml:space="preserve">, </w:t>
      </w:r>
      <w:hyperlink r:id="rId7" w:tgtFrame="_blank" w:history="1">
        <w:r w:rsidRPr="004817FE">
          <w:t>pecim@defesa.eb.mil.br</w:t>
        </w:r>
      </w:hyperlink>
      <w:r w:rsidRPr="004817FE">
        <w:t xml:space="preserve">, sem utilizar formatos compactados (zip, </w:t>
      </w:r>
      <w:proofErr w:type="spellStart"/>
      <w:r w:rsidRPr="004817FE">
        <w:t>rar</w:t>
      </w:r>
      <w:proofErr w:type="spellEnd"/>
      <w:r w:rsidRPr="004817FE">
        <w:t>, 7zip), que não são recebidos por nossos servidores.</w:t>
      </w:r>
    </w:p>
    <w:p w14:paraId="2BB166A1" w14:textId="6A81A33E" w:rsidR="008E2AFC" w:rsidRPr="00B93B3A" w:rsidRDefault="00974FA4" w:rsidP="008B73DC">
      <w:pPr>
        <w:spacing w:after="104" w:line="248" w:lineRule="auto"/>
        <w:ind w:left="675" w:hanging="10"/>
        <w:jc w:val="both"/>
        <w:rPr>
          <w:b/>
          <w:sz w:val="21"/>
        </w:rPr>
      </w:pPr>
      <w:r w:rsidRPr="00B93B3A">
        <w:rPr>
          <w:b/>
          <w:sz w:val="21"/>
        </w:rPr>
        <w:t>Outras informações poderão ser obtidas nas</w:t>
      </w:r>
      <w:r w:rsidR="008B73DC" w:rsidRPr="00B93B3A">
        <w:rPr>
          <w:b/>
          <w:sz w:val="21"/>
        </w:rPr>
        <w:t xml:space="preserve"> seguintes páginas da internet:</w:t>
      </w:r>
    </w:p>
    <w:p w14:paraId="63E5807B" w14:textId="144A7F8C" w:rsidR="008B73DC" w:rsidRPr="00B93B3A" w:rsidRDefault="008B73DC" w:rsidP="004817FE">
      <w:pPr>
        <w:spacing w:after="104" w:line="250" w:lineRule="auto"/>
        <w:ind w:left="663" w:right="437" w:hanging="11"/>
        <w:jc w:val="both"/>
        <w:rPr>
          <w:sz w:val="21"/>
        </w:rPr>
      </w:pPr>
      <w:r w:rsidRPr="00B93B3A">
        <w:rPr>
          <w:sz w:val="21"/>
        </w:rPr>
        <w:t>Exército Brasileiro - http://www.dcipas.eb.mil.br</w:t>
      </w:r>
    </w:p>
    <w:p w14:paraId="60BEEF0E" w14:textId="41F38F65" w:rsidR="008E2AFC" w:rsidRPr="00B93B3A" w:rsidRDefault="00974FA4" w:rsidP="004817FE">
      <w:pPr>
        <w:spacing w:after="104" w:line="250" w:lineRule="auto"/>
        <w:ind w:left="663" w:right="437" w:hanging="11"/>
        <w:jc w:val="both"/>
        <w:rPr>
          <w:sz w:val="21"/>
        </w:rPr>
      </w:pPr>
      <w:bookmarkStart w:id="0" w:name="_GoBack"/>
      <w:bookmarkEnd w:id="0"/>
      <w:r w:rsidRPr="00B93B3A">
        <w:rPr>
          <w:sz w:val="21"/>
        </w:rPr>
        <w:t>Ministério da Educação http:/</w:t>
      </w:r>
      <w:r w:rsidR="008B73DC" w:rsidRPr="00B93B3A">
        <w:rPr>
          <w:sz w:val="21"/>
        </w:rPr>
        <w:t>/escolacivicomilitar.mec.gov.br</w:t>
      </w:r>
    </w:p>
    <w:p w14:paraId="168C7C01" w14:textId="72E3B911" w:rsidR="004817FE" w:rsidRPr="008B73DC" w:rsidRDefault="004817FE" w:rsidP="004817FE">
      <w:pPr>
        <w:spacing w:after="104" w:line="250" w:lineRule="auto"/>
        <w:ind w:left="663" w:right="437" w:hanging="11"/>
        <w:jc w:val="both"/>
        <w:rPr>
          <w:sz w:val="21"/>
        </w:rPr>
      </w:pPr>
      <w:r w:rsidRPr="00B93B3A">
        <w:rPr>
          <w:b/>
          <w:sz w:val="21"/>
        </w:rPr>
        <w:t xml:space="preserve">Ou por intermédio dos </w:t>
      </w:r>
      <w:r w:rsidR="00CA3D95">
        <w:rPr>
          <w:b/>
          <w:sz w:val="21"/>
        </w:rPr>
        <w:t xml:space="preserve">telefones </w:t>
      </w:r>
      <w:r w:rsidR="00CA3D95">
        <w:t xml:space="preserve">(61) 3415-6694 / 3415-6101, </w:t>
      </w:r>
      <w:proofErr w:type="spellStart"/>
      <w:r w:rsidR="00CA3D95">
        <w:t>RITEx</w:t>
      </w:r>
      <w:proofErr w:type="spellEnd"/>
      <w:r w:rsidR="00CA3D95">
        <w:t xml:space="preserve"> 860-6694 / 860-6101 (durante o horário de expediente)</w:t>
      </w:r>
    </w:p>
    <w:sectPr w:rsidR="004817FE" w:rsidRPr="008B73DC" w:rsidSect="006E6A2E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CDD"/>
    <w:multiLevelType w:val="hybridMultilevel"/>
    <w:tmpl w:val="0CA47032"/>
    <w:lvl w:ilvl="0" w:tplc="8730DE9E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80C92B4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A470B4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FE6C46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6FA3942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B104CE2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6D67710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5185B1A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242B98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B6511"/>
    <w:multiLevelType w:val="hybridMultilevel"/>
    <w:tmpl w:val="005E7FE8"/>
    <w:lvl w:ilvl="0" w:tplc="8674A3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27CDF4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2AF3EE">
      <w:start w:val="1"/>
      <w:numFmt w:val="lowerLetter"/>
      <w:lvlRestart w:val="0"/>
      <w:lvlText w:val="%3)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D8E0C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EB43CA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07CE3B2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8633A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734B3F4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3548DC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384B6F"/>
    <w:multiLevelType w:val="hybridMultilevel"/>
    <w:tmpl w:val="431015C4"/>
    <w:lvl w:ilvl="0" w:tplc="690A22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C63982">
      <w:start w:val="1"/>
      <w:numFmt w:val="lowerLetter"/>
      <w:lvlText w:val="%2)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C0538">
      <w:start w:val="1"/>
      <w:numFmt w:val="lowerRoman"/>
      <w:lvlText w:val="%3"/>
      <w:lvlJc w:val="left"/>
      <w:pPr>
        <w:ind w:left="1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B2C26C">
      <w:start w:val="1"/>
      <w:numFmt w:val="decimal"/>
      <w:lvlText w:val="%4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B269BC">
      <w:start w:val="1"/>
      <w:numFmt w:val="lowerLetter"/>
      <w:lvlText w:val="%5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D49BD2">
      <w:start w:val="1"/>
      <w:numFmt w:val="lowerRoman"/>
      <w:lvlText w:val="%6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F699D0">
      <w:start w:val="1"/>
      <w:numFmt w:val="decimal"/>
      <w:lvlText w:val="%7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EC5C3A">
      <w:start w:val="1"/>
      <w:numFmt w:val="lowerLetter"/>
      <w:lvlText w:val="%8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C1C2">
      <w:start w:val="1"/>
      <w:numFmt w:val="lowerRoman"/>
      <w:lvlText w:val="%9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C"/>
    <w:rsid w:val="001B3FA6"/>
    <w:rsid w:val="00336720"/>
    <w:rsid w:val="004817FE"/>
    <w:rsid w:val="004F7F7C"/>
    <w:rsid w:val="006E6A2E"/>
    <w:rsid w:val="00737BA6"/>
    <w:rsid w:val="008B73DC"/>
    <w:rsid w:val="008E2AFC"/>
    <w:rsid w:val="00974FA4"/>
    <w:rsid w:val="00B93B3A"/>
    <w:rsid w:val="00BC1CEC"/>
    <w:rsid w:val="00C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2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A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6A2E"/>
    <w:rPr>
      <w:color w:val="605E5C"/>
      <w:shd w:val="clear" w:color="auto" w:fill="E1DFDD"/>
    </w:rPr>
  </w:style>
  <w:style w:type="paragraph" w:customStyle="1" w:styleId="itemnivel2">
    <w:name w:val="item_nivel_2"/>
    <w:basedOn w:val="Normal"/>
    <w:rsid w:val="0097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974FA4"/>
    <w:rPr>
      <w:b/>
      <w:bCs/>
    </w:rPr>
  </w:style>
  <w:style w:type="paragraph" w:styleId="PargrafodaLista">
    <w:name w:val="List Paragraph"/>
    <w:basedOn w:val="Normal"/>
    <w:uiPriority w:val="34"/>
    <w:qFormat/>
    <w:rsid w:val="008B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A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6A2E"/>
    <w:rPr>
      <w:color w:val="605E5C"/>
      <w:shd w:val="clear" w:color="auto" w:fill="E1DFDD"/>
    </w:rPr>
  </w:style>
  <w:style w:type="paragraph" w:customStyle="1" w:styleId="itemnivel2">
    <w:name w:val="item_nivel_2"/>
    <w:basedOn w:val="Normal"/>
    <w:rsid w:val="0097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974FA4"/>
    <w:rPr>
      <w:b/>
      <w:bCs/>
    </w:rPr>
  </w:style>
  <w:style w:type="paragraph" w:styleId="PargrafodaLista">
    <w:name w:val="List Paragraph"/>
    <w:basedOn w:val="Normal"/>
    <w:uiPriority w:val="34"/>
    <w:qFormat/>
    <w:rsid w:val="008B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cim@defesa.eb.mi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im.dcip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sergioxluz@gmail.com</dc:creator>
  <cp:lastModifiedBy>Wellington Klezewsky Pires</cp:lastModifiedBy>
  <cp:revision>2</cp:revision>
  <dcterms:created xsi:type="dcterms:W3CDTF">2021-02-22T17:10:00Z</dcterms:created>
  <dcterms:modified xsi:type="dcterms:W3CDTF">2021-02-22T17:10:00Z</dcterms:modified>
</cp:coreProperties>
</file>